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b/>
          <w:bCs/>
          <w:sz w:val="22"/>
          <w:szCs w:val="22"/>
          <w:u w:val="single"/>
        </w:rPr>
        <w:t>Personal: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b/>
          <w:bCs/>
          <w:sz w:val="22"/>
          <w:szCs w:val="22"/>
        </w:rPr>
        <mc:AlternateContent>
          <mc:Choice Requires="wps">
            <w:drawing>
              <wp:inline distT="0" distB="0" distL="0" distR="0">
                <wp:extent cx="1612265" cy="2213610"/>
                <wp:effectExtent l="0" t="0" r="0" b="0"/>
                <wp:docPr id="2" name="Rectangle 2" descr="images/acting_judges/koen_AJ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2265" cy="221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3DD61E" id="Rectangle 2" o:spid="_x0000_s1026" alt="images/acting_judges/koen_AJA.jpg" style="width:126.95pt;height:17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Born 13 September 1959, Pietermaritzburg, KwaZulu-Natal.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Two children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 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b/>
          <w:bCs/>
          <w:sz w:val="22"/>
          <w:szCs w:val="22"/>
          <w:u w:val="single"/>
        </w:rPr>
        <w:t>Education: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 xml:space="preserve">Matric: </w:t>
      </w:r>
      <w:proofErr w:type="spellStart"/>
      <w:r w:rsidRPr="006A27E3">
        <w:rPr>
          <w:rFonts w:asciiTheme="minorHAnsi" w:hAnsiTheme="minorHAnsi" w:cstheme="minorHAnsi"/>
          <w:sz w:val="22"/>
          <w:szCs w:val="22"/>
        </w:rPr>
        <w:t>Gert</w:t>
      </w:r>
      <w:proofErr w:type="spellEnd"/>
      <w:r w:rsidRPr="006A27E3">
        <w:rPr>
          <w:rFonts w:asciiTheme="minorHAnsi" w:hAnsiTheme="minorHAnsi" w:cstheme="minorHAnsi"/>
          <w:sz w:val="22"/>
          <w:szCs w:val="22"/>
        </w:rPr>
        <w:t xml:space="preserve"> Maritz, PMB.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B Com: University of Natal, 1980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LLB: University of Natal, 1982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 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b/>
          <w:bCs/>
          <w:sz w:val="22"/>
          <w:szCs w:val="22"/>
          <w:u w:val="single"/>
        </w:rPr>
        <w:t>Professional History: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Candidate Attorney 1985 to 1986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Attorney, Notary Public and Conveyancer: 1987 – 1988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Advocate: 1988 – 2006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Senior Counsel: 1998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Acting judge of the High Court, KZN periodically - 2004 to 2005.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Judge of High Court, KZN: 1 November 2006 to date.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Acting Judge of Appeal, Supreme Court of Appeal: 1 December 2014 – 31 March 2015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Acting Judge of Appeal, Supreme Court of Appeal: 1 December 2019 – 31 May 2020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Acting Judge of Appeal, Supreme Court of Appeal: 1 October 2023 – 30 November 2023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lastRenderedPageBreak/>
        <w:t>Acting Judge of Appeal Supreme Court of Appeal: 01 April - 31 May 2024, 01 June - 30 September 2024, 01 October - 30 November 2024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Appointed Judge of Supreme Court of Appeal: 01 December 2024 to date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 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b/>
          <w:bCs/>
          <w:sz w:val="22"/>
          <w:szCs w:val="22"/>
          <w:u w:val="single"/>
        </w:rPr>
        <w:t>Other Professional Activities: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Part-time lecturer: Contract and Civil Procedure, University of Natal 1990 – 1995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Member of the Law School Board, University of Natal, Pietermaritzburg: 1996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Member of Society of Advocates: 1988 – 2006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Vice Chair of Pietermaritzburg Society of Advocates: 2003 -2004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Chair of Pietermaritzburg Society of Advocates: 2005</w:t>
      </w:r>
    </w:p>
    <w:p w:rsidR="006A27E3" w:rsidRPr="006A27E3" w:rsidRDefault="006A27E3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Past member of council of Pietermaritzburg Community Chest</w:t>
      </w:r>
    </w:p>
    <w:p w:rsidR="00E97B01" w:rsidRPr="006A27E3" w:rsidRDefault="00E97B01" w:rsidP="006A27E3">
      <w:pPr>
        <w:pStyle w:val="NormalWeb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97B01" w:rsidRPr="006A27E3" w:rsidRDefault="00E97B01" w:rsidP="00E97B0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27E3">
        <w:rPr>
          <w:rFonts w:asciiTheme="minorHAnsi" w:hAnsiTheme="minorHAnsi" w:cstheme="minorHAnsi"/>
          <w:sz w:val="22"/>
          <w:szCs w:val="22"/>
        </w:rPr>
        <w:t> </w:t>
      </w:r>
    </w:p>
    <w:p w:rsidR="0074249B" w:rsidRPr="006A27E3" w:rsidRDefault="006A27E3">
      <w:pPr>
        <w:rPr>
          <w:rFonts w:cstheme="minorHAnsi"/>
        </w:rPr>
      </w:pPr>
    </w:p>
    <w:sectPr w:rsidR="0074249B" w:rsidRPr="006A2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01"/>
    <w:rsid w:val="005440CA"/>
    <w:rsid w:val="006A27E3"/>
    <w:rsid w:val="00962C18"/>
    <w:rsid w:val="00E9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CF7BD5"/>
  <w15:chartTrackingRefBased/>
  <w15:docId w15:val="{7849B00D-849F-4848-94A4-1C662565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E97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Thantsa Eulanda</dc:creator>
  <cp:keywords/>
  <dc:description/>
  <cp:lastModifiedBy>Thantsa Eulanda</cp:lastModifiedBy>
  <cp:revision>2</cp:revision>
  <dcterms:created xsi:type="dcterms:W3CDTF">2024-12-04T13:42:00Z</dcterms:created>
  <dcterms:modified xsi:type="dcterms:W3CDTF">2024-12-04T13:42:00Z</dcterms:modified>
</cp:coreProperties>
</file>